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682"/>
        <w:gridCol w:w="5222"/>
        <w:gridCol w:w="2924"/>
      </w:tblGrid>
      <w:tr w:rsidR="009B3AED" w:rsidRPr="00B544E9" w:rsidTr="009B3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B544E9" w:rsidRDefault="009B3AED" w:rsidP="00FC3D38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r w:rsidRPr="00B544E9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5222" w:type="dxa"/>
          </w:tcPr>
          <w:p w:rsidR="009B3AED" w:rsidRPr="00B544E9" w:rsidRDefault="009B3AED" w:rsidP="00FC3D3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544E9">
              <w:rPr>
                <w:rFonts w:ascii="Arial Narrow" w:hAnsi="Arial Narrow" w:cs="Arial"/>
                <w:b w:val="0"/>
                <w:sz w:val="22"/>
                <w:szCs w:val="22"/>
              </w:rPr>
              <w:t>DOCUMENTO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544E9">
              <w:rPr>
                <w:rFonts w:ascii="Arial Narrow" w:hAnsi="Arial Narrow" w:cs="Arial"/>
                <w:b w:val="0"/>
                <w:sz w:val="22"/>
                <w:szCs w:val="22"/>
              </w:rPr>
              <w:t>SI/NO</w:t>
            </w:r>
          </w:p>
        </w:tc>
      </w:tr>
      <w:bookmarkEnd w:id="0"/>
      <w:tr w:rsidR="009B3AED" w:rsidRPr="00B544E9" w:rsidTr="009B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B544E9" w:rsidRDefault="009B3AED" w:rsidP="00FC3D38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544E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222" w:type="dxa"/>
          </w:tcPr>
          <w:p w:rsidR="009B3AED" w:rsidRPr="00B544E9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B544E9">
              <w:rPr>
                <w:rFonts w:ascii="Arial Narrow" w:hAnsi="Arial Narrow" w:cs="Arial"/>
                <w:sz w:val="22"/>
                <w:szCs w:val="22"/>
              </w:rPr>
              <w:t>RUT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RUP debidamente actualizado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Resolución expedida por la Superintendencia de Vigilancia y Seguridad Privada, en la que se autoriza el funcionamiento como Empresa de Vigilancia y Seguridad Privada, </w:t>
            </w:r>
            <w:r w:rsidRPr="004C502B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t>vigente mas no en trámite.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/>
                <w:color w:val="000000" w:themeColor="text1"/>
                <w:sz w:val="22"/>
                <w:szCs w:val="22"/>
              </w:rPr>
              <w:t>Certificado de existencia y representación legal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Certificación de la Procuraduría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Certificación de la Contraloría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Carta Remisoria firmada por el Representante Legal o el suplente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Certificado ISO 9001 versión 2008 opcional 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Propuesta económica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Póliza de seriedad de la oferta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Certificaciones de Experiencia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9B3AED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Documento de identidad del Representante Legal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Estados Financieros 2016 – 2017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Notas a los estados financieros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Cédula de ciudadanía contador 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Matricula profesional contador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Certificado Antecedentes disciplinarios actualizado contador 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Cédula de ciudadanía revisor fiscal 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Matricula profesional revisor fiscal 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3AED" w:rsidRPr="00B544E9" w:rsidTr="009B3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9B3AED" w:rsidRPr="004C502B" w:rsidRDefault="009B3AED" w:rsidP="00FC3D3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222" w:type="dxa"/>
          </w:tcPr>
          <w:p w:rsidR="009B3AED" w:rsidRPr="004C502B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C502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Certificado Antecedentes disciplinarios actualizado revisor fiscal</w:t>
            </w:r>
          </w:p>
        </w:tc>
        <w:tc>
          <w:tcPr>
            <w:tcW w:w="2924" w:type="dxa"/>
          </w:tcPr>
          <w:p w:rsidR="009B3AED" w:rsidRPr="00B544E9" w:rsidRDefault="009B3AED" w:rsidP="00FC3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45BA1" w:rsidRDefault="00B45BA1"/>
    <w:sectPr w:rsidR="00B45BA1" w:rsidSect="009B3AED">
      <w:pgSz w:w="12240" w:h="15840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D"/>
    <w:rsid w:val="009B3AED"/>
    <w:rsid w:val="00B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1881"/>
  <w15:chartTrackingRefBased/>
  <w15:docId w15:val="{2187DB9D-9BC0-4A8E-8B67-1AE00B03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E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41">
    <w:name w:val="Tabla de cuadrícula 4 - Énfasis 41"/>
    <w:basedOn w:val="Tablanormal"/>
    <w:uiPriority w:val="49"/>
    <w:rsid w:val="009B3AED"/>
    <w:pPr>
      <w:spacing w:after="0" w:line="240" w:lineRule="auto"/>
    </w:pPr>
    <w:rPr>
      <w:rFonts w:ascii="Constantia" w:eastAsia="Times New Roman" w:hAnsi="Constantia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1">
    <w:name w:val="Grid Table 4 Accent 1"/>
    <w:basedOn w:val="Tablanormal"/>
    <w:uiPriority w:val="49"/>
    <w:rsid w:val="009B3AED"/>
    <w:pPr>
      <w:spacing w:after="0" w:line="240" w:lineRule="auto"/>
    </w:pPr>
    <w:rPr>
      <w:rFonts w:ascii="Constantia" w:eastAsia="Times New Roman" w:hAnsi="Constantia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S. Bermudes L.</dc:creator>
  <cp:keywords/>
  <dc:description/>
  <cp:lastModifiedBy>Angela S. Bermudes L.</cp:lastModifiedBy>
  <cp:revision>1</cp:revision>
  <dcterms:created xsi:type="dcterms:W3CDTF">2018-10-25T22:33:00Z</dcterms:created>
  <dcterms:modified xsi:type="dcterms:W3CDTF">2018-10-25T22:50:00Z</dcterms:modified>
</cp:coreProperties>
</file>