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F599" w14:textId="77777777" w:rsidR="002D4104" w:rsidRPr="003739DD" w:rsidRDefault="00C02849">
      <w:pPr>
        <w:spacing w:after="60"/>
        <w:jc w:val="center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FORMATO 3</w:t>
      </w:r>
    </w:p>
    <w:p w14:paraId="1734F59A" w14:textId="77777777" w:rsidR="002D4104" w:rsidRPr="003739DD" w:rsidRDefault="00C02849">
      <w:pPr>
        <w:spacing w:after="200"/>
        <w:jc w:val="center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CERTIFICACIÓN DE LA CAPACIDAD FINANCIERA DEL PROPONENTE</w:t>
      </w:r>
    </w:p>
    <w:p w14:paraId="1734F59C" w14:textId="77777777" w:rsidR="002D4104" w:rsidRPr="003739DD" w:rsidRDefault="00C02849">
      <w:pPr>
        <w:spacing w:after="120" w:line="264" w:lineRule="auto"/>
        <w:jc w:val="both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 xml:space="preserve">Lugar y fecha: </w:t>
      </w:r>
      <w:r w:rsidRPr="003739DD">
        <w:rPr>
          <w:color w:val="000000" w:themeColor="text1"/>
        </w:rPr>
        <w:t>__________________________________</w:t>
      </w:r>
    </w:p>
    <w:p w14:paraId="1734F59D" w14:textId="77777777" w:rsidR="002D4104" w:rsidRPr="003739DD" w:rsidRDefault="00C02849">
      <w:pPr>
        <w:spacing w:line="264" w:lineRule="auto"/>
        <w:jc w:val="both"/>
        <w:rPr>
          <w:color w:val="000000" w:themeColor="text1"/>
        </w:rPr>
      </w:pPr>
      <w:r w:rsidRPr="003739DD">
        <w:rPr>
          <w:color w:val="000000" w:themeColor="text1"/>
        </w:rPr>
        <w:t>Señores</w:t>
      </w:r>
    </w:p>
    <w:p w14:paraId="1734F59E" w14:textId="77777777" w:rsidR="002D4104" w:rsidRPr="003739DD" w:rsidRDefault="00C02849">
      <w:pPr>
        <w:spacing w:after="160" w:line="264" w:lineRule="auto"/>
        <w:jc w:val="both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UNIVERSIDAD LIBRE – SECCIONAL PEREIRA</w:t>
      </w:r>
    </w:p>
    <w:p w14:paraId="1734F59F" w14:textId="77777777" w:rsidR="002D4104" w:rsidRPr="003739DD" w:rsidRDefault="00C02849">
      <w:pPr>
        <w:spacing w:after="120" w:line="264" w:lineRule="auto"/>
        <w:jc w:val="both"/>
        <w:rPr>
          <w:color w:val="000000" w:themeColor="text1"/>
        </w:rPr>
      </w:pPr>
      <w:r w:rsidRPr="003739DD">
        <w:rPr>
          <w:color w:val="000000" w:themeColor="text1"/>
        </w:rPr>
        <w:t>Los suscritos certificamos la capacidad financiera del proponente con base en sus estados financieros auditados a 31 de diciembre de 2025, de acuerdo con el numeral 2.3 de los términos de referencia.</w:t>
      </w:r>
    </w:p>
    <w:p w14:paraId="1734F5A0" w14:textId="77777777" w:rsidR="002D4104" w:rsidRPr="003739DD" w:rsidRDefault="00C02849">
      <w:pPr>
        <w:pBdr>
          <w:bottom w:val="single" w:sz="6" w:space="2" w:color="C00000"/>
        </w:pBdr>
        <w:spacing w:before="240" w:after="120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1. Datos del proponente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6172"/>
      </w:tblGrid>
      <w:tr w:rsidR="002D4104" w:rsidRPr="003739DD" w14:paraId="1734F5A3" w14:textId="77777777">
        <w:trPr>
          <w:tblHeader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1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Dato</w:t>
            </w:r>
          </w:p>
        </w:tc>
        <w:tc>
          <w:tcPr>
            <w:tcW w:w="6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2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Información del proponente</w:t>
            </w:r>
          </w:p>
        </w:tc>
      </w:tr>
      <w:tr w:rsidR="002D4104" w:rsidRPr="003739DD" w14:paraId="1734F5A6" w14:textId="77777777"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4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Razón social</w:t>
            </w:r>
          </w:p>
        </w:tc>
        <w:tc>
          <w:tcPr>
            <w:tcW w:w="6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5" w14:textId="77777777" w:rsidR="002D4104" w:rsidRPr="003739DD" w:rsidRDefault="002D4104">
            <w:pPr>
              <w:rPr>
                <w:color w:val="000000" w:themeColor="text1"/>
              </w:rPr>
            </w:pPr>
          </w:p>
        </w:tc>
      </w:tr>
      <w:tr w:rsidR="002D4104" w:rsidRPr="003739DD" w14:paraId="1734F5A9" w14:textId="77777777"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7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NIT</w:t>
            </w:r>
          </w:p>
        </w:tc>
        <w:tc>
          <w:tcPr>
            <w:tcW w:w="6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8" w14:textId="77777777" w:rsidR="002D4104" w:rsidRPr="003739DD" w:rsidRDefault="002D4104">
            <w:pPr>
              <w:rPr>
                <w:color w:val="000000" w:themeColor="text1"/>
              </w:rPr>
            </w:pPr>
          </w:p>
        </w:tc>
      </w:tr>
      <w:tr w:rsidR="002D4104" w:rsidRPr="003739DD" w14:paraId="1734F5AC" w14:textId="77777777"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A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Representante legal (nombre y C.C.)</w:t>
            </w:r>
          </w:p>
        </w:tc>
        <w:tc>
          <w:tcPr>
            <w:tcW w:w="6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B" w14:textId="77777777" w:rsidR="002D4104" w:rsidRPr="003739DD" w:rsidRDefault="002D4104">
            <w:pPr>
              <w:rPr>
                <w:color w:val="000000" w:themeColor="text1"/>
              </w:rPr>
            </w:pPr>
          </w:p>
        </w:tc>
      </w:tr>
      <w:tr w:rsidR="002D4104" w:rsidRPr="003739DD" w14:paraId="1734F5AF" w14:textId="77777777"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D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Contador público (nombre y T.P.)</w:t>
            </w:r>
          </w:p>
        </w:tc>
        <w:tc>
          <w:tcPr>
            <w:tcW w:w="6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AE" w14:textId="77777777" w:rsidR="002D4104" w:rsidRPr="003739DD" w:rsidRDefault="002D4104">
            <w:pPr>
              <w:rPr>
                <w:color w:val="000000" w:themeColor="text1"/>
              </w:rPr>
            </w:pPr>
          </w:p>
        </w:tc>
      </w:tr>
      <w:tr w:rsidR="002D4104" w:rsidRPr="003739DD" w14:paraId="1734F5B2" w14:textId="77777777"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0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Revisor fiscal (nombre y T.P.), cuando la ley lo exija</w:t>
            </w:r>
          </w:p>
        </w:tc>
        <w:tc>
          <w:tcPr>
            <w:tcW w:w="6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1" w14:textId="77777777" w:rsidR="002D4104" w:rsidRPr="003739DD" w:rsidRDefault="002D4104">
            <w:pPr>
              <w:rPr>
                <w:color w:val="000000" w:themeColor="text1"/>
              </w:rPr>
            </w:pPr>
          </w:p>
        </w:tc>
      </w:tr>
      <w:tr w:rsidR="002D4104" w:rsidRPr="003739DD" w14:paraId="1734F5B5" w14:textId="77777777"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3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¿Tiene Registro Único de Proponentes (RUP) vigente?</w:t>
            </w:r>
          </w:p>
        </w:tc>
        <w:tc>
          <w:tcPr>
            <w:tcW w:w="61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4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☐</w:t>
            </w:r>
            <w:r w:rsidRPr="003739DD">
              <w:rPr>
                <w:color w:val="000000" w:themeColor="text1"/>
              </w:rPr>
              <w:t xml:space="preserve"> Sí     ☐ No     Fecha de la última renovación: ______________</w:t>
            </w:r>
          </w:p>
        </w:tc>
      </w:tr>
    </w:tbl>
    <w:p w14:paraId="1734F5B6" w14:textId="77777777" w:rsidR="002D4104" w:rsidRPr="003739DD" w:rsidRDefault="00C02849">
      <w:pPr>
        <w:pBdr>
          <w:bottom w:val="single" w:sz="6" w:space="2" w:color="C00000"/>
        </w:pBdr>
        <w:spacing w:before="240" w:after="120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2. Cifras de los estados financieros a 31 de diciembre de 2025</w:t>
      </w:r>
    </w:p>
    <w:p w14:paraId="1734F5B7" w14:textId="77777777" w:rsidR="002D4104" w:rsidRPr="003739DD" w:rsidRDefault="00C02849">
      <w:pPr>
        <w:spacing w:after="120" w:line="264" w:lineRule="auto"/>
        <w:jc w:val="both"/>
        <w:rPr>
          <w:color w:val="000000" w:themeColor="text1"/>
        </w:rPr>
      </w:pPr>
      <w:r w:rsidRPr="003739DD">
        <w:rPr>
          <w:i/>
          <w:iCs/>
          <w:color w:val="000000" w:themeColor="text1"/>
        </w:rPr>
        <w:t>Las cifras deben coincidir con los estados financieros que se anexan. Si el proponente tiene RUP vigente, la Universidad verificará los indicadores con la información registrada en él.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4372"/>
      </w:tblGrid>
      <w:tr w:rsidR="002D4104" w:rsidRPr="003739DD" w14:paraId="1734F5BA" w14:textId="77777777">
        <w:trPr>
          <w:tblHeader/>
        </w:trPr>
        <w:tc>
          <w:tcPr>
            <w:tcW w:w="5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8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Cuenta (estados financieros a 31 de diciembre de 2025)</w:t>
            </w:r>
          </w:p>
        </w:tc>
        <w:tc>
          <w:tcPr>
            <w:tcW w:w="4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9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Valor en pesos</w:t>
            </w:r>
          </w:p>
        </w:tc>
      </w:tr>
      <w:tr w:rsidR="002D4104" w:rsidRPr="003739DD" w14:paraId="1734F5BD" w14:textId="77777777">
        <w:tc>
          <w:tcPr>
            <w:tcW w:w="5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B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Activo corriente</w:t>
            </w:r>
          </w:p>
        </w:tc>
        <w:tc>
          <w:tcPr>
            <w:tcW w:w="4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C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$</w:t>
            </w:r>
          </w:p>
        </w:tc>
      </w:tr>
      <w:tr w:rsidR="002D4104" w:rsidRPr="003739DD" w14:paraId="1734F5C0" w14:textId="77777777">
        <w:tc>
          <w:tcPr>
            <w:tcW w:w="5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E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Activo total</w:t>
            </w:r>
          </w:p>
        </w:tc>
        <w:tc>
          <w:tcPr>
            <w:tcW w:w="4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BF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$</w:t>
            </w:r>
          </w:p>
        </w:tc>
      </w:tr>
      <w:tr w:rsidR="002D4104" w:rsidRPr="003739DD" w14:paraId="1734F5C3" w14:textId="77777777">
        <w:tc>
          <w:tcPr>
            <w:tcW w:w="5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1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Pasivo corriente</w:t>
            </w:r>
          </w:p>
        </w:tc>
        <w:tc>
          <w:tcPr>
            <w:tcW w:w="4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2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$</w:t>
            </w:r>
          </w:p>
        </w:tc>
      </w:tr>
      <w:tr w:rsidR="002D4104" w:rsidRPr="003739DD" w14:paraId="1734F5C6" w14:textId="77777777">
        <w:tc>
          <w:tcPr>
            <w:tcW w:w="5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4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Pasivo total</w:t>
            </w:r>
          </w:p>
        </w:tc>
        <w:tc>
          <w:tcPr>
            <w:tcW w:w="4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5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$</w:t>
            </w:r>
          </w:p>
        </w:tc>
      </w:tr>
      <w:tr w:rsidR="002D4104" w:rsidRPr="003739DD" w14:paraId="1734F5C9" w14:textId="77777777">
        <w:tc>
          <w:tcPr>
            <w:tcW w:w="5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7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Patrimonio</w:t>
            </w:r>
          </w:p>
        </w:tc>
        <w:tc>
          <w:tcPr>
            <w:tcW w:w="4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8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$</w:t>
            </w:r>
          </w:p>
        </w:tc>
      </w:tr>
      <w:tr w:rsidR="002D4104" w:rsidRPr="003739DD" w14:paraId="1734F5CC" w14:textId="77777777">
        <w:tc>
          <w:tcPr>
            <w:tcW w:w="5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A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Utilidad operacional</w:t>
            </w:r>
          </w:p>
        </w:tc>
        <w:tc>
          <w:tcPr>
            <w:tcW w:w="4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B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$</w:t>
            </w:r>
          </w:p>
        </w:tc>
      </w:tr>
    </w:tbl>
    <w:p w14:paraId="1734F5CD" w14:textId="77777777" w:rsidR="002D4104" w:rsidRPr="003739DD" w:rsidRDefault="00C02849">
      <w:pPr>
        <w:pBdr>
          <w:bottom w:val="single" w:sz="6" w:space="2" w:color="C00000"/>
        </w:pBdr>
        <w:spacing w:before="240" w:after="120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3. Indicadores financieros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500"/>
        <w:gridCol w:w="2300"/>
        <w:gridCol w:w="1972"/>
        <w:gridCol w:w="1300"/>
      </w:tblGrid>
      <w:tr w:rsidR="002D4104" w:rsidRPr="003739DD" w14:paraId="1734F5D3" w14:textId="77777777">
        <w:trPr>
          <w:tblHeader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E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Indicador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CF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Fórmula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0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Requisito</w:t>
            </w:r>
          </w:p>
        </w:tc>
        <w:tc>
          <w:tcPr>
            <w:tcW w:w="1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1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Resultado del proponente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0000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2" w14:textId="77777777" w:rsidR="002D4104" w:rsidRPr="003739DD" w:rsidRDefault="00C02849">
            <w:pPr>
              <w:jc w:val="center"/>
              <w:rPr>
                <w:color w:val="FFFFFF" w:themeColor="background1"/>
              </w:rPr>
            </w:pPr>
            <w:r w:rsidRPr="003739DD">
              <w:rPr>
                <w:b/>
                <w:bCs/>
                <w:color w:val="FFFFFF" w:themeColor="background1"/>
              </w:rPr>
              <w:t>¿Cumple?</w:t>
            </w:r>
          </w:p>
        </w:tc>
      </w:tr>
      <w:tr w:rsidR="002D4104" w:rsidRPr="003739DD" w14:paraId="1734F5DA" w14:textId="77777777"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4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Capital de trabajo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5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Activo corriente − pasivo corriente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6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≥ 35 % del presupuesto oficial</w:t>
            </w:r>
          </w:p>
          <w:p w14:paraId="1734F5D7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(≥ $647.500.000)</w:t>
            </w:r>
          </w:p>
        </w:tc>
        <w:tc>
          <w:tcPr>
            <w:tcW w:w="1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8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$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9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☐</w:t>
            </w:r>
            <w:r w:rsidRPr="003739DD">
              <w:rPr>
                <w:color w:val="000000" w:themeColor="text1"/>
              </w:rPr>
              <w:t xml:space="preserve"> </w:t>
            </w:r>
            <w:proofErr w:type="gramStart"/>
            <w:r w:rsidRPr="003739DD">
              <w:rPr>
                <w:color w:val="000000" w:themeColor="text1"/>
              </w:rPr>
              <w:t>Sí  ☐</w:t>
            </w:r>
            <w:proofErr w:type="gramEnd"/>
            <w:r w:rsidRPr="003739DD">
              <w:rPr>
                <w:color w:val="000000" w:themeColor="text1"/>
              </w:rPr>
              <w:t xml:space="preserve"> No</w:t>
            </w:r>
          </w:p>
        </w:tc>
      </w:tr>
      <w:tr w:rsidR="002D4104" w:rsidRPr="003739DD" w14:paraId="1734F5E1" w14:textId="77777777"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B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Patrimonio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C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Activo total − pasivo total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D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≥ 50 % del presupuesto oficial</w:t>
            </w:r>
          </w:p>
          <w:p w14:paraId="1734F5DE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lastRenderedPageBreak/>
              <w:t>(≥ $925.000.000)</w:t>
            </w:r>
          </w:p>
        </w:tc>
        <w:tc>
          <w:tcPr>
            <w:tcW w:w="1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DF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lastRenderedPageBreak/>
              <w:t>$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0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☐</w:t>
            </w:r>
            <w:r w:rsidRPr="003739DD">
              <w:rPr>
                <w:color w:val="000000" w:themeColor="text1"/>
              </w:rPr>
              <w:t xml:space="preserve"> </w:t>
            </w:r>
            <w:proofErr w:type="gramStart"/>
            <w:r w:rsidRPr="003739DD">
              <w:rPr>
                <w:color w:val="000000" w:themeColor="text1"/>
              </w:rPr>
              <w:t>Sí  ☐</w:t>
            </w:r>
            <w:proofErr w:type="gramEnd"/>
            <w:r w:rsidRPr="003739DD">
              <w:rPr>
                <w:color w:val="000000" w:themeColor="text1"/>
              </w:rPr>
              <w:t xml:space="preserve"> No</w:t>
            </w:r>
          </w:p>
        </w:tc>
      </w:tr>
      <w:tr w:rsidR="002D4104" w:rsidRPr="003739DD" w14:paraId="1734F5E7" w14:textId="77777777"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2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Índice de liquidez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3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Activo corriente / pasivo corriente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4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≥ 1,5</w:t>
            </w:r>
          </w:p>
        </w:tc>
        <w:tc>
          <w:tcPr>
            <w:tcW w:w="1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5" w14:textId="77777777" w:rsidR="002D4104" w:rsidRPr="003739DD" w:rsidRDefault="002D4104">
            <w:pPr>
              <w:rPr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6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☐</w:t>
            </w:r>
            <w:r w:rsidRPr="003739DD">
              <w:rPr>
                <w:color w:val="000000" w:themeColor="text1"/>
              </w:rPr>
              <w:t xml:space="preserve"> </w:t>
            </w:r>
            <w:proofErr w:type="gramStart"/>
            <w:r w:rsidRPr="003739DD">
              <w:rPr>
                <w:color w:val="000000" w:themeColor="text1"/>
              </w:rPr>
              <w:t>Sí  ☐</w:t>
            </w:r>
            <w:proofErr w:type="gramEnd"/>
            <w:r w:rsidRPr="003739DD">
              <w:rPr>
                <w:color w:val="000000" w:themeColor="text1"/>
              </w:rPr>
              <w:t xml:space="preserve"> No</w:t>
            </w:r>
          </w:p>
        </w:tc>
      </w:tr>
      <w:tr w:rsidR="002D4104" w:rsidRPr="003739DD" w14:paraId="1734F5ED" w14:textId="77777777"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8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Nivel de endeudamiento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9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Pasivo total / activo total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A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≤ 65 %</w:t>
            </w:r>
          </w:p>
        </w:tc>
        <w:tc>
          <w:tcPr>
            <w:tcW w:w="1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B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%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C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☐</w:t>
            </w:r>
            <w:r w:rsidRPr="003739DD">
              <w:rPr>
                <w:color w:val="000000" w:themeColor="text1"/>
              </w:rPr>
              <w:t xml:space="preserve"> </w:t>
            </w:r>
            <w:proofErr w:type="gramStart"/>
            <w:r w:rsidRPr="003739DD">
              <w:rPr>
                <w:color w:val="000000" w:themeColor="text1"/>
              </w:rPr>
              <w:t>Sí  ☐</w:t>
            </w:r>
            <w:proofErr w:type="gramEnd"/>
            <w:r w:rsidRPr="003739DD">
              <w:rPr>
                <w:color w:val="000000" w:themeColor="text1"/>
              </w:rPr>
              <w:t xml:space="preserve"> No</w:t>
            </w:r>
          </w:p>
        </w:tc>
      </w:tr>
      <w:tr w:rsidR="002D4104" w:rsidRPr="003739DD" w14:paraId="1734F5F3" w14:textId="77777777"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E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Rentabilidad del activo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EF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Utilidad operacional / activo total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F0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≥ 3 %</w:t>
            </w:r>
          </w:p>
        </w:tc>
        <w:tc>
          <w:tcPr>
            <w:tcW w:w="1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F1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%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4F5F2" w14:textId="77777777" w:rsidR="002D4104" w:rsidRPr="003739DD" w:rsidRDefault="00C02849">
            <w:pPr>
              <w:jc w:val="center"/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☐</w:t>
            </w:r>
            <w:r w:rsidRPr="003739DD">
              <w:rPr>
                <w:color w:val="000000" w:themeColor="text1"/>
              </w:rPr>
              <w:t xml:space="preserve"> </w:t>
            </w:r>
            <w:proofErr w:type="gramStart"/>
            <w:r w:rsidRPr="003739DD">
              <w:rPr>
                <w:color w:val="000000" w:themeColor="text1"/>
              </w:rPr>
              <w:t>Sí  ☐</w:t>
            </w:r>
            <w:proofErr w:type="gramEnd"/>
            <w:r w:rsidRPr="003739DD">
              <w:rPr>
                <w:color w:val="000000" w:themeColor="text1"/>
              </w:rPr>
              <w:t xml:space="preserve"> No</w:t>
            </w:r>
          </w:p>
        </w:tc>
      </w:tr>
    </w:tbl>
    <w:p w14:paraId="1734F5F4" w14:textId="77777777" w:rsidR="002D4104" w:rsidRPr="003739DD" w:rsidRDefault="00C02849">
      <w:pPr>
        <w:spacing w:before="80" w:after="120" w:line="264" w:lineRule="auto"/>
        <w:jc w:val="both"/>
        <w:rPr>
          <w:color w:val="000000" w:themeColor="text1"/>
        </w:rPr>
      </w:pPr>
      <w:r w:rsidRPr="003739DD">
        <w:rPr>
          <w:i/>
          <w:iCs/>
          <w:color w:val="000000" w:themeColor="text1"/>
        </w:rPr>
        <w:t>Los valores en pesos se recalcularán con el presupuesto oficial definitivo y con el SMMLV vigente en la fecha de apertura del proceso (SMMLV 2026: $1.750.905). El cumplimiento de todos los indicadores es requisito habilitante.</w:t>
      </w:r>
    </w:p>
    <w:p w14:paraId="1734F5F5" w14:textId="77777777" w:rsidR="002D4104" w:rsidRPr="003739DD" w:rsidRDefault="00C02849">
      <w:pPr>
        <w:pBdr>
          <w:bottom w:val="single" w:sz="6" w:space="2" w:color="C00000"/>
        </w:pBdr>
        <w:spacing w:before="240" w:after="120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4. Documentos que se anexan</w:t>
      </w:r>
    </w:p>
    <w:p w14:paraId="1734F5F6" w14:textId="77777777" w:rsidR="002D4104" w:rsidRPr="003739DD" w:rsidRDefault="00C02849">
      <w:pPr>
        <w:spacing w:after="60" w:line="264" w:lineRule="auto"/>
        <w:rPr>
          <w:color w:val="000000" w:themeColor="text1"/>
        </w:rPr>
      </w:pPr>
      <w:proofErr w:type="gramStart"/>
      <w:r w:rsidRPr="003739DD">
        <w:rPr>
          <w:color w:val="000000" w:themeColor="text1"/>
        </w:rPr>
        <w:t>☐</w:t>
      </w:r>
      <w:r w:rsidRPr="003739DD">
        <w:rPr>
          <w:color w:val="000000" w:themeColor="text1"/>
        </w:rPr>
        <w:t xml:space="preserve">  Estado</w:t>
      </w:r>
      <w:proofErr w:type="gramEnd"/>
      <w:r w:rsidRPr="003739DD">
        <w:rPr>
          <w:color w:val="000000" w:themeColor="text1"/>
        </w:rPr>
        <w:t xml:space="preserve"> de situación financiera y estado de resultados a 31 de diciembre de 2025, comparativos con 2024.</w:t>
      </w:r>
    </w:p>
    <w:p w14:paraId="1734F5F7" w14:textId="77777777" w:rsidR="002D4104" w:rsidRPr="003739DD" w:rsidRDefault="00C02849">
      <w:pPr>
        <w:spacing w:after="60" w:line="264" w:lineRule="auto"/>
        <w:rPr>
          <w:color w:val="000000" w:themeColor="text1"/>
        </w:rPr>
      </w:pPr>
      <w:proofErr w:type="gramStart"/>
      <w:r w:rsidRPr="003739DD">
        <w:rPr>
          <w:color w:val="000000" w:themeColor="text1"/>
        </w:rPr>
        <w:t>☐</w:t>
      </w:r>
      <w:r w:rsidRPr="003739DD">
        <w:rPr>
          <w:color w:val="000000" w:themeColor="text1"/>
        </w:rPr>
        <w:t xml:space="preserve">  Notas</w:t>
      </w:r>
      <w:proofErr w:type="gramEnd"/>
      <w:r w:rsidRPr="003739DD">
        <w:rPr>
          <w:color w:val="000000" w:themeColor="text1"/>
        </w:rPr>
        <w:t xml:space="preserve"> a los estados financieros.</w:t>
      </w:r>
    </w:p>
    <w:p w14:paraId="1734F5F8" w14:textId="77777777" w:rsidR="002D4104" w:rsidRPr="003739DD" w:rsidRDefault="00C02849">
      <w:pPr>
        <w:spacing w:after="60" w:line="264" w:lineRule="auto"/>
        <w:rPr>
          <w:color w:val="000000" w:themeColor="text1"/>
        </w:rPr>
      </w:pPr>
      <w:proofErr w:type="gramStart"/>
      <w:r w:rsidRPr="003739DD">
        <w:rPr>
          <w:color w:val="000000" w:themeColor="text1"/>
        </w:rPr>
        <w:t>☐</w:t>
      </w:r>
      <w:r w:rsidRPr="003739DD">
        <w:rPr>
          <w:color w:val="000000" w:themeColor="text1"/>
        </w:rPr>
        <w:t xml:space="preserve">  Certificación</w:t>
      </w:r>
      <w:proofErr w:type="gramEnd"/>
      <w:r w:rsidRPr="003739DD">
        <w:rPr>
          <w:color w:val="000000" w:themeColor="text1"/>
        </w:rPr>
        <w:t xml:space="preserve"> de los estados financieros firmada por el representante legal y el contador público.</w:t>
      </w:r>
    </w:p>
    <w:p w14:paraId="1734F5F9" w14:textId="77777777" w:rsidR="002D4104" w:rsidRPr="003739DD" w:rsidRDefault="00C02849">
      <w:pPr>
        <w:spacing w:after="60" w:line="264" w:lineRule="auto"/>
        <w:rPr>
          <w:color w:val="000000" w:themeColor="text1"/>
        </w:rPr>
      </w:pPr>
      <w:proofErr w:type="gramStart"/>
      <w:r w:rsidRPr="003739DD">
        <w:rPr>
          <w:color w:val="000000" w:themeColor="text1"/>
        </w:rPr>
        <w:t>☐</w:t>
      </w:r>
      <w:r w:rsidRPr="003739DD">
        <w:rPr>
          <w:color w:val="000000" w:themeColor="text1"/>
        </w:rPr>
        <w:t xml:space="preserve">  Dictamen</w:t>
      </w:r>
      <w:proofErr w:type="gramEnd"/>
      <w:r w:rsidRPr="003739DD">
        <w:rPr>
          <w:color w:val="000000" w:themeColor="text1"/>
        </w:rPr>
        <w:t xml:space="preserve"> del revisor fiscal, cuando la ley lo exija.</w:t>
      </w:r>
    </w:p>
    <w:p w14:paraId="1734F5FA" w14:textId="77777777" w:rsidR="002D4104" w:rsidRPr="003739DD" w:rsidRDefault="00C02849">
      <w:pPr>
        <w:spacing w:after="60" w:line="264" w:lineRule="auto"/>
        <w:rPr>
          <w:color w:val="000000" w:themeColor="text1"/>
        </w:rPr>
      </w:pPr>
      <w:proofErr w:type="gramStart"/>
      <w:r w:rsidRPr="003739DD">
        <w:rPr>
          <w:color w:val="000000" w:themeColor="text1"/>
        </w:rPr>
        <w:t>☐</w:t>
      </w:r>
      <w:r w:rsidRPr="003739DD">
        <w:rPr>
          <w:color w:val="000000" w:themeColor="text1"/>
        </w:rPr>
        <w:t xml:space="preserve">  Copia</w:t>
      </w:r>
      <w:proofErr w:type="gramEnd"/>
      <w:r w:rsidRPr="003739DD">
        <w:rPr>
          <w:color w:val="000000" w:themeColor="text1"/>
        </w:rPr>
        <w:t xml:space="preserve"> de la tarjeta profesional del contador público y del revisor fiscal.</w:t>
      </w:r>
    </w:p>
    <w:p w14:paraId="1734F5FB" w14:textId="77777777" w:rsidR="002D4104" w:rsidRPr="003739DD" w:rsidRDefault="00C02849">
      <w:pPr>
        <w:spacing w:after="60" w:line="264" w:lineRule="auto"/>
        <w:rPr>
          <w:color w:val="000000" w:themeColor="text1"/>
        </w:rPr>
      </w:pPr>
      <w:proofErr w:type="gramStart"/>
      <w:r w:rsidRPr="003739DD">
        <w:rPr>
          <w:color w:val="000000" w:themeColor="text1"/>
        </w:rPr>
        <w:t>☐</w:t>
      </w:r>
      <w:r w:rsidRPr="003739DD">
        <w:rPr>
          <w:color w:val="000000" w:themeColor="text1"/>
        </w:rPr>
        <w:t xml:space="preserve">  Certificado</w:t>
      </w:r>
      <w:proofErr w:type="gramEnd"/>
      <w:r w:rsidRPr="003739DD">
        <w:rPr>
          <w:color w:val="000000" w:themeColor="text1"/>
        </w:rPr>
        <w:t xml:space="preserve"> del Registro Único de Proponentes vigente, si lo tiene.</w:t>
      </w:r>
    </w:p>
    <w:p w14:paraId="1734F5FC" w14:textId="77777777" w:rsidR="002D4104" w:rsidRPr="003739DD" w:rsidRDefault="00C02849">
      <w:pPr>
        <w:pBdr>
          <w:bottom w:val="single" w:sz="6" w:space="2" w:color="C00000"/>
        </w:pBdr>
        <w:spacing w:before="240" w:after="120"/>
        <w:rPr>
          <w:color w:val="000000" w:themeColor="text1"/>
        </w:rPr>
      </w:pPr>
      <w:r w:rsidRPr="003739DD">
        <w:rPr>
          <w:b/>
          <w:bCs/>
          <w:color w:val="000000" w:themeColor="text1"/>
        </w:rPr>
        <w:t>5. Declaración</w:t>
      </w:r>
    </w:p>
    <w:p w14:paraId="1734F5FD" w14:textId="77777777" w:rsidR="002D4104" w:rsidRPr="003739DD" w:rsidRDefault="00C02849">
      <w:pPr>
        <w:spacing w:after="120" w:line="264" w:lineRule="auto"/>
        <w:jc w:val="both"/>
        <w:rPr>
          <w:color w:val="000000" w:themeColor="text1"/>
        </w:rPr>
      </w:pPr>
      <w:r w:rsidRPr="003739DD">
        <w:rPr>
          <w:color w:val="000000" w:themeColor="text1"/>
        </w:rPr>
        <w:t>Declaramos bajo la gravedad de juramento que la información contenida en este formato es veraz, corresponde a los estados financieros del proponente a 31 de diciembre de 2025 y fue tomada fielmente de sus libros de contabilidad. Autorizamos a la Universidad Libre – Seccional Pereira para verificarla.</w:t>
      </w:r>
    </w:p>
    <w:tbl>
      <w:tblPr>
        <w:tblW w:w="99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2D4104" w:rsidRPr="003739DD" w14:paraId="1734F610" w14:textId="77777777">
        <w:tc>
          <w:tcPr>
            <w:tcW w:w="3324" w:type="dxa"/>
          </w:tcPr>
          <w:p w14:paraId="1734F5FE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 xml:space="preserve"> </w:t>
            </w:r>
          </w:p>
          <w:p w14:paraId="1734F5FF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 xml:space="preserve"> </w:t>
            </w:r>
          </w:p>
          <w:p w14:paraId="09A2B840" w14:textId="77777777" w:rsidR="00694376" w:rsidRPr="003739DD" w:rsidRDefault="00694376">
            <w:pPr>
              <w:rPr>
                <w:color w:val="000000" w:themeColor="text1"/>
              </w:rPr>
            </w:pPr>
          </w:p>
          <w:p w14:paraId="3DC0B542" w14:textId="77777777" w:rsidR="00694376" w:rsidRPr="003739DD" w:rsidRDefault="00694376">
            <w:pPr>
              <w:rPr>
                <w:color w:val="000000" w:themeColor="text1"/>
              </w:rPr>
            </w:pPr>
          </w:p>
          <w:p w14:paraId="1734F600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______________________________</w:t>
            </w:r>
          </w:p>
          <w:p w14:paraId="1734F601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Nombre:</w:t>
            </w:r>
          </w:p>
          <w:p w14:paraId="1734F602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C.C.:</w:t>
            </w:r>
          </w:p>
          <w:p w14:paraId="1734F603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Representante legal</w:t>
            </w:r>
          </w:p>
        </w:tc>
        <w:tc>
          <w:tcPr>
            <w:tcW w:w="3324" w:type="dxa"/>
          </w:tcPr>
          <w:p w14:paraId="1734F604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 xml:space="preserve"> </w:t>
            </w:r>
          </w:p>
          <w:p w14:paraId="1DD97BB5" w14:textId="77777777" w:rsidR="00694376" w:rsidRPr="003739DD" w:rsidRDefault="00694376">
            <w:pPr>
              <w:rPr>
                <w:color w:val="000000" w:themeColor="text1"/>
              </w:rPr>
            </w:pPr>
          </w:p>
          <w:p w14:paraId="2698214C" w14:textId="77777777" w:rsidR="00694376" w:rsidRPr="003739DD" w:rsidRDefault="00694376">
            <w:pPr>
              <w:rPr>
                <w:color w:val="000000" w:themeColor="text1"/>
              </w:rPr>
            </w:pPr>
          </w:p>
          <w:p w14:paraId="1734F605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 xml:space="preserve"> </w:t>
            </w:r>
          </w:p>
          <w:p w14:paraId="1734F606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______________________________</w:t>
            </w:r>
          </w:p>
          <w:p w14:paraId="1734F607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Nombre:</w:t>
            </w:r>
          </w:p>
          <w:p w14:paraId="1734F608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T.P.:</w:t>
            </w:r>
          </w:p>
          <w:p w14:paraId="1734F609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Contador público</w:t>
            </w:r>
          </w:p>
        </w:tc>
        <w:tc>
          <w:tcPr>
            <w:tcW w:w="3324" w:type="dxa"/>
          </w:tcPr>
          <w:p w14:paraId="1734F60A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 xml:space="preserve"> </w:t>
            </w:r>
          </w:p>
          <w:p w14:paraId="1734F60B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 xml:space="preserve"> </w:t>
            </w:r>
          </w:p>
          <w:p w14:paraId="45D24197" w14:textId="77777777" w:rsidR="00694376" w:rsidRPr="003739DD" w:rsidRDefault="00694376">
            <w:pPr>
              <w:rPr>
                <w:color w:val="000000" w:themeColor="text1"/>
              </w:rPr>
            </w:pPr>
          </w:p>
          <w:p w14:paraId="48388251" w14:textId="77777777" w:rsidR="00694376" w:rsidRPr="003739DD" w:rsidRDefault="00694376">
            <w:pPr>
              <w:rPr>
                <w:color w:val="000000" w:themeColor="text1"/>
              </w:rPr>
            </w:pPr>
          </w:p>
          <w:p w14:paraId="1734F60C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______________________________</w:t>
            </w:r>
          </w:p>
          <w:p w14:paraId="1734F60D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Nombre:</w:t>
            </w:r>
          </w:p>
          <w:p w14:paraId="1734F60E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color w:val="000000" w:themeColor="text1"/>
              </w:rPr>
              <w:t>T.P.:</w:t>
            </w:r>
          </w:p>
          <w:p w14:paraId="1734F60F" w14:textId="77777777" w:rsidR="002D4104" w:rsidRPr="003739DD" w:rsidRDefault="00C02849">
            <w:pPr>
              <w:rPr>
                <w:color w:val="000000" w:themeColor="text1"/>
              </w:rPr>
            </w:pPr>
            <w:r w:rsidRPr="003739DD">
              <w:rPr>
                <w:b/>
                <w:bCs/>
                <w:color w:val="000000" w:themeColor="text1"/>
              </w:rPr>
              <w:t>Revisor fiscal (cuando la ley lo exija)</w:t>
            </w:r>
          </w:p>
        </w:tc>
      </w:tr>
    </w:tbl>
    <w:p w14:paraId="1734F611" w14:textId="77777777" w:rsidR="00453A1E" w:rsidRPr="000C05B9" w:rsidRDefault="00453A1E">
      <w:pPr>
        <w:rPr>
          <w:color w:val="000000" w:themeColor="text1"/>
        </w:rPr>
      </w:pPr>
    </w:p>
    <w:sectPr w:rsidR="00453A1E" w:rsidRPr="000C05B9" w:rsidSect="00B821E4">
      <w:headerReference w:type="default" r:id="rId7"/>
      <w:footerReference w:type="default" r:id="rId8"/>
      <w:pgSz w:w="12240" w:h="15840"/>
      <w:pgMar w:top="1701" w:right="1134" w:bottom="170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AFA39" w14:textId="77777777" w:rsidR="00C02849" w:rsidRDefault="00C02849">
      <w:r>
        <w:separator/>
      </w:r>
    </w:p>
  </w:endnote>
  <w:endnote w:type="continuationSeparator" w:id="0">
    <w:p w14:paraId="76FA7809" w14:textId="77777777" w:rsidR="00C02849" w:rsidRDefault="00C0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F612" w14:textId="5923CEA1" w:rsidR="002D4104" w:rsidRDefault="002D410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45AA9" w14:textId="77777777" w:rsidR="00C02849" w:rsidRDefault="00C02849">
      <w:r>
        <w:separator/>
      </w:r>
    </w:p>
  </w:footnote>
  <w:footnote w:type="continuationSeparator" w:id="0">
    <w:p w14:paraId="70E466B3" w14:textId="77777777" w:rsidR="00C02849" w:rsidRDefault="00C02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15EC" w14:textId="6BB48BEC" w:rsidR="00F40F2D" w:rsidRDefault="00F40F2D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868BD9F" wp14:editId="5E56AA85">
          <wp:simplePos x="0" y="0"/>
          <wp:positionH relativeFrom="margin">
            <wp:posOffset>-957580</wp:posOffset>
          </wp:positionH>
          <wp:positionV relativeFrom="margin">
            <wp:align>center</wp:align>
          </wp:positionV>
          <wp:extent cx="8510270" cy="10591321"/>
          <wp:effectExtent l="0" t="0" r="5080" b="635"/>
          <wp:wrapNone/>
          <wp:docPr id="950328106" name="Imagen 950328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5"/>
                  <a:stretch>
                    <a:fillRect/>
                  </a:stretch>
                </pic:blipFill>
                <pic:spPr bwMode="auto">
                  <a:xfrm>
                    <a:off x="0" y="0"/>
                    <a:ext cx="8510270" cy="105913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D6177"/>
    <w:multiLevelType w:val="hybridMultilevel"/>
    <w:tmpl w:val="39248AFC"/>
    <w:lvl w:ilvl="0" w:tplc="8164531E">
      <w:start w:val="1"/>
      <w:numFmt w:val="bullet"/>
      <w:lvlText w:val="●"/>
      <w:lvlJc w:val="left"/>
      <w:pPr>
        <w:ind w:left="720" w:hanging="360"/>
      </w:pPr>
    </w:lvl>
    <w:lvl w:ilvl="1" w:tplc="11F2BA42">
      <w:start w:val="1"/>
      <w:numFmt w:val="bullet"/>
      <w:lvlText w:val="○"/>
      <w:lvlJc w:val="left"/>
      <w:pPr>
        <w:ind w:left="1440" w:hanging="360"/>
      </w:pPr>
    </w:lvl>
    <w:lvl w:ilvl="2" w:tplc="06C86234">
      <w:start w:val="1"/>
      <w:numFmt w:val="bullet"/>
      <w:lvlText w:val="■"/>
      <w:lvlJc w:val="left"/>
      <w:pPr>
        <w:ind w:left="2160" w:hanging="360"/>
      </w:pPr>
    </w:lvl>
    <w:lvl w:ilvl="3" w:tplc="BC56C2DA">
      <w:start w:val="1"/>
      <w:numFmt w:val="bullet"/>
      <w:lvlText w:val="●"/>
      <w:lvlJc w:val="left"/>
      <w:pPr>
        <w:ind w:left="2880" w:hanging="360"/>
      </w:pPr>
    </w:lvl>
    <w:lvl w:ilvl="4" w:tplc="CB6479D8">
      <w:start w:val="1"/>
      <w:numFmt w:val="bullet"/>
      <w:lvlText w:val="○"/>
      <w:lvlJc w:val="left"/>
      <w:pPr>
        <w:ind w:left="3600" w:hanging="360"/>
      </w:pPr>
    </w:lvl>
    <w:lvl w:ilvl="5" w:tplc="E6A4E0FC">
      <w:start w:val="1"/>
      <w:numFmt w:val="bullet"/>
      <w:lvlText w:val="■"/>
      <w:lvlJc w:val="left"/>
      <w:pPr>
        <w:ind w:left="4320" w:hanging="360"/>
      </w:pPr>
    </w:lvl>
    <w:lvl w:ilvl="6" w:tplc="DF44F8DE">
      <w:start w:val="1"/>
      <w:numFmt w:val="bullet"/>
      <w:lvlText w:val="●"/>
      <w:lvlJc w:val="left"/>
      <w:pPr>
        <w:ind w:left="5040" w:hanging="360"/>
      </w:pPr>
    </w:lvl>
    <w:lvl w:ilvl="7" w:tplc="EE92E328">
      <w:start w:val="1"/>
      <w:numFmt w:val="bullet"/>
      <w:lvlText w:val="●"/>
      <w:lvlJc w:val="left"/>
      <w:pPr>
        <w:ind w:left="5760" w:hanging="360"/>
      </w:pPr>
    </w:lvl>
    <w:lvl w:ilvl="8" w:tplc="22F0BE96">
      <w:start w:val="1"/>
      <w:numFmt w:val="bullet"/>
      <w:lvlText w:val="●"/>
      <w:lvlJc w:val="left"/>
      <w:pPr>
        <w:ind w:left="6480" w:hanging="360"/>
      </w:pPr>
    </w:lvl>
  </w:abstractNum>
  <w:num w:numId="1" w16cid:durableId="8765462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104"/>
    <w:rsid w:val="000C05B9"/>
    <w:rsid w:val="001C6147"/>
    <w:rsid w:val="00215096"/>
    <w:rsid w:val="002D4104"/>
    <w:rsid w:val="003739DD"/>
    <w:rsid w:val="00453A1E"/>
    <w:rsid w:val="005662F3"/>
    <w:rsid w:val="00694376"/>
    <w:rsid w:val="00B821E4"/>
    <w:rsid w:val="00C02849"/>
    <w:rsid w:val="00C931E7"/>
    <w:rsid w:val="00F4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4F599"/>
  <w15:docId w15:val="{8064BF06-C23A-4052-8DD4-E148BFDF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1509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5096"/>
  </w:style>
  <w:style w:type="paragraph" w:styleId="Piedepgina">
    <w:name w:val="footer"/>
    <w:basedOn w:val="Normal"/>
    <w:link w:val="PiedepginaCar"/>
    <w:uiPriority w:val="99"/>
    <w:unhideWhenUsed/>
    <w:rsid w:val="0021509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5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Carolina Echeverri</cp:lastModifiedBy>
  <cp:revision>5</cp:revision>
  <dcterms:created xsi:type="dcterms:W3CDTF">2026-10-21T21:53:00Z</dcterms:created>
  <dcterms:modified xsi:type="dcterms:W3CDTF">2026-10-21T21:56:00Z</dcterms:modified>
</cp:coreProperties>
</file>